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C7EC" w14:textId="77777777" w:rsidR="00634B51" w:rsidRDefault="00634B51" w:rsidP="00634B51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5701FBA0" w14:textId="77777777" w:rsidR="00F60AC5" w:rsidRDefault="00634B51" w:rsidP="00634B51">
      <w:pPr>
        <w:pStyle w:val="BodyText"/>
        <w:ind w:left="3445" w:right="3096"/>
        <w:jc w:val="center"/>
        <w:rPr>
          <w:spacing w:val="-57"/>
        </w:rPr>
      </w:pPr>
      <w:r>
        <w:t>International Relations Department</w:t>
      </w:r>
      <w:r>
        <w:rPr>
          <w:spacing w:val="-57"/>
        </w:rPr>
        <w:t xml:space="preserve"> </w:t>
      </w:r>
    </w:p>
    <w:p w14:paraId="297CABB6" w14:textId="068C7F72" w:rsidR="00634B51" w:rsidRDefault="00634B51" w:rsidP="00634B51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2ED42C13" w14:textId="77777777" w:rsidR="00634B51" w:rsidRPr="00BD7A0A" w:rsidRDefault="00634B51" w:rsidP="00634B51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1CABAF45" w14:textId="77777777" w:rsidR="00634B51" w:rsidRPr="00BD7A0A" w:rsidRDefault="00634B51" w:rsidP="00634B51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016F9FCB" w14:textId="77777777" w:rsidR="00634B51" w:rsidRPr="00C64479" w:rsidRDefault="00634B51" w:rsidP="00634B51">
      <w:pPr>
        <w:pStyle w:val="BodyText"/>
        <w:ind w:left="0"/>
        <w:jc w:val="center"/>
      </w:pPr>
      <w:r w:rsidRPr="00C64479">
        <w:t>Practice of Simultaneous Translation</w:t>
      </w:r>
    </w:p>
    <w:p w14:paraId="221537FD" w14:textId="77777777" w:rsidR="009670DB" w:rsidRDefault="009670DB">
      <w:pPr>
        <w:pStyle w:val="BodyText"/>
        <w:ind w:left="0"/>
      </w:pPr>
    </w:p>
    <w:p w14:paraId="2311B323" w14:textId="77777777" w:rsidR="009670DB" w:rsidRDefault="00000000">
      <w:pPr>
        <w:pStyle w:val="Heading1"/>
        <w:ind w:left="1707" w:right="1336"/>
        <w:jc w:val="center"/>
      </w:pPr>
      <w:r>
        <w:t>Lecture</w:t>
      </w:r>
      <w:r>
        <w:rPr>
          <w:spacing w:val="-3"/>
        </w:rPr>
        <w:t xml:space="preserve"> </w:t>
      </w:r>
      <w:r>
        <w:t>8</w:t>
      </w:r>
    </w:p>
    <w:p w14:paraId="79121177" w14:textId="77777777" w:rsidR="009670DB" w:rsidRDefault="009670DB">
      <w:pPr>
        <w:pStyle w:val="BodyText"/>
        <w:ind w:left="0"/>
        <w:rPr>
          <w:b/>
        </w:rPr>
      </w:pPr>
    </w:p>
    <w:p w14:paraId="4534F492" w14:textId="77777777" w:rsidR="009670DB" w:rsidRDefault="00000000">
      <w:pPr>
        <w:spacing w:line="360" w:lineRule="auto"/>
        <w:ind w:left="462" w:right="2067"/>
        <w:rPr>
          <w:b/>
          <w:sz w:val="24"/>
        </w:rPr>
      </w:pPr>
      <w:r>
        <w:rPr>
          <w:b/>
          <w:sz w:val="24"/>
        </w:rPr>
        <w:t>Module 2: Communicative situation in monologue and dialogical speech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Cultural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consumer‐oriented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translation</w:t>
      </w:r>
    </w:p>
    <w:p w14:paraId="1B9765ED" w14:textId="77777777" w:rsidR="009670DB" w:rsidRDefault="009670DB">
      <w:pPr>
        <w:pStyle w:val="BodyText"/>
        <w:spacing w:before="1"/>
        <w:ind w:left="0"/>
        <w:rPr>
          <w:b/>
          <w:sz w:val="36"/>
        </w:rPr>
      </w:pPr>
    </w:p>
    <w:p w14:paraId="1A2DE342" w14:textId="77777777" w:rsidR="009670DB" w:rsidRDefault="00000000">
      <w:pPr>
        <w:pStyle w:val="Heading1"/>
      </w:pP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6D740A41" w14:textId="77777777" w:rsidR="009670DB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8"/>
        <w:ind w:hanging="361"/>
        <w:rPr>
          <w:sz w:val="24"/>
        </w:rPr>
      </w:pPr>
      <w:r>
        <w:rPr>
          <w:sz w:val="24"/>
        </w:rPr>
        <w:t>Introduction</w:t>
      </w:r>
    </w:p>
    <w:p w14:paraId="17BA510F" w14:textId="77777777" w:rsidR="009670DB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Pragmatic</w:t>
      </w:r>
      <w:r>
        <w:rPr>
          <w:spacing w:val="-2"/>
          <w:sz w:val="24"/>
        </w:rPr>
        <w:t xml:space="preserve"> </w:t>
      </w:r>
      <w:r>
        <w:rPr>
          <w:sz w:val="24"/>
        </w:rPr>
        <w:t>adaptation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</w:p>
    <w:p w14:paraId="61C46013" w14:textId="77777777" w:rsidR="009670DB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Conclusion</w:t>
      </w:r>
    </w:p>
    <w:p w14:paraId="45A69883" w14:textId="77777777" w:rsidR="009670DB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References</w:t>
      </w:r>
    </w:p>
    <w:p w14:paraId="2335AABD" w14:textId="77777777" w:rsidR="009670DB" w:rsidRDefault="009670DB">
      <w:pPr>
        <w:pStyle w:val="BodyText"/>
        <w:ind w:left="0"/>
        <w:rPr>
          <w:sz w:val="26"/>
        </w:rPr>
      </w:pPr>
    </w:p>
    <w:p w14:paraId="5CE3E3A2" w14:textId="77777777" w:rsidR="009670DB" w:rsidRDefault="009670DB">
      <w:pPr>
        <w:pStyle w:val="BodyText"/>
        <w:ind w:left="0"/>
        <w:rPr>
          <w:sz w:val="22"/>
        </w:rPr>
      </w:pPr>
    </w:p>
    <w:p w14:paraId="2DA0A8ED" w14:textId="77777777" w:rsidR="009670DB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lecture</w:t>
      </w:r>
    </w:p>
    <w:p w14:paraId="077D553B" w14:textId="77777777" w:rsidR="009670DB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differences</w:t>
      </w:r>
    </w:p>
    <w:p w14:paraId="6E3B76B2" w14:textId="77777777" w:rsidR="009670DB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orientations</w:t>
      </w:r>
    </w:p>
    <w:p w14:paraId="7A4588B1" w14:textId="77777777" w:rsidR="009670DB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oriented</w:t>
      </w:r>
      <w:r>
        <w:rPr>
          <w:spacing w:val="-1"/>
          <w:sz w:val="24"/>
        </w:rPr>
        <w:t xml:space="preserve"> </w:t>
      </w:r>
      <w:r>
        <w:rPr>
          <w:sz w:val="24"/>
        </w:rPr>
        <w:t>vs.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oriented</w:t>
      </w:r>
    </w:p>
    <w:p w14:paraId="5899DC12" w14:textId="77777777" w:rsidR="009670DB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</w:p>
    <w:p w14:paraId="219C7C6D" w14:textId="77777777" w:rsidR="009670DB" w:rsidRDefault="009670DB">
      <w:pPr>
        <w:pStyle w:val="BodyText"/>
        <w:ind w:left="0"/>
        <w:rPr>
          <w:sz w:val="26"/>
        </w:rPr>
      </w:pPr>
    </w:p>
    <w:p w14:paraId="0B5E2BEE" w14:textId="77777777" w:rsidR="009670DB" w:rsidRDefault="009670DB">
      <w:pPr>
        <w:pStyle w:val="BodyText"/>
        <w:ind w:left="0"/>
        <w:rPr>
          <w:sz w:val="22"/>
        </w:rPr>
      </w:pPr>
    </w:p>
    <w:p w14:paraId="36C80421" w14:textId="77777777" w:rsidR="009670DB" w:rsidRDefault="00000000">
      <w:pPr>
        <w:pStyle w:val="Heading1"/>
      </w:pP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32534872" w14:textId="77777777" w:rsidR="009670DB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differences between</w:t>
      </w:r>
      <w:r>
        <w:rPr>
          <w:spacing w:val="-1"/>
          <w:sz w:val="24"/>
        </w:rPr>
        <w:t xml:space="preserve"> </w:t>
      </w:r>
      <w:r>
        <w:rPr>
          <w:sz w:val="24"/>
        </w:rPr>
        <w:t>SL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TL</w:t>
      </w:r>
    </w:p>
    <w:p w14:paraId="400F0AD1" w14:textId="77777777" w:rsidR="009670DB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40" w:line="360" w:lineRule="auto"/>
        <w:ind w:right="251"/>
        <w:rPr>
          <w:sz w:val="24"/>
        </w:rPr>
      </w:pPr>
      <w:r>
        <w:rPr>
          <w:sz w:val="24"/>
        </w:rPr>
        <w:t>Differentiate translation techniques for advertisement of customer oriented and service-oriented</w:t>
      </w:r>
      <w:r>
        <w:rPr>
          <w:spacing w:val="-57"/>
          <w:sz w:val="24"/>
        </w:rPr>
        <w:t xml:space="preserve"> </w:t>
      </w:r>
      <w:r>
        <w:rPr>
          <w:sz w:val="24"/>
        </w:rPr>
        <w:t>product</w:t>
      </w:r>
    </w:p>
    <w:p w14:paraId="1C1EBFC1" w14:textId="77777777" w:rsidR="009670DB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0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political 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influences SI</w:t>
      </w:r>
    </w:p>
    <w:p w14:paraId="62AF220F" w14:textId="77777777" w:rsidR="009670DB" w:rsidRDefault="009670DB">
      <w:pPr>
        <w:pStyle w:val="BodyText"/>
        <w:ind w:left="0"/>
        <w:rPr>
          <w:sz w:val="26"/>
        </w:rPr>
      </w:pPr>
    </w:p>
    <w:p w14:paraId="73BA7635" w14:textId="77777777" w:rsidR="009670DB" w:rsidRDefault="009670DB">
      <w:pPr>
        <w:pStyle w:val="BodyText"/>
        <w:ind w:left="0"/>
        <w:rPr>
          <w:sz w:val="22"/>
        </w:rPr>
      </w:pPr>
    </w:p>
    <w:p w14:paraId="5355CA83" w14:textId="77777777" w:rsidR="009670DB" w:rsidRDefault="00000000">
      <w:pPr>
        <w:pStyle w:val="Heading1"/>
      </w:pPr>
      <w:r>
        <w:t>Basic</w:t>
      </w:r>
      <w:r>
        <w:rPr>
          <w:spacing w:val="-2"/>
        </w:rPr>
        <w:t xml:space="preserve"> </w:t>
      </w:r>
      <w:r>
        <w:t>concepts</w:t>
      </w:r>
    </w:p>
    <w:p w14:paraId="1D46D5CA" w14:textId="77777777" w:rsidR="009670DB" w:rsidRDefault="00000000">
      <w:pPr>
        <w:pStyle w:val="BodyText"/>
        <w:spacing w:before="137"/>
      </w:pPr>
      <w:r>
        <w:t>Advertisement</w:t>
      </w:r>
      <w:r>
        <w:rPr>
          <w:spacing w:val="-2"/>
        </w:rPr>
        <w:t xml:space="preserve"> </w:t>
      </w:r>
      <w:r>
        <w:t>translation,</w:t>
      </w:r>
      <w:r>
        <w:rPr>
          <w:spacing w:val="-1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differences,</w:t>
      </w:r>
      <w:r>
        <w:rPr>
          <w:spacing w:val="-1"/>
        </w:rPr>
        <w:t xml:space="preserve"> </w:t>
      </w:r>
      <w:r>
        <w:t>domestication</w:t>
      </w:r>
      <w:r>
        <w:rPr>
          <w:spacing w:val="-1"/>
        </w:rPr>
        <w:t xml:space="preserve"> </w:t>
      </w:r>
      <w:r>
        <w:t>principle</w:t>
      </w:r>
      <w:r>
        <w:rPr>
          <w:spacing w:val="1"/>
        </w:rPr>
        <w:t xml:space="preserve"> </w:t>
      </w:r>
      <w:proofErr w:type="gramStart"/>
      <w:r>
        <w:t>and</w:t>
      </w:r>
      <w:r>
        <w:rPr>
          <w:spacing w:val="2"/>
        </w:rPr>
        <w:t xml:space="preserve"> </w:t>
      </w:r>
      <w:r>
        <w:t>etc.</w:t>
      </w:r>
      <w:proofErr w:type="gramEnd"/>
    </w:p>
    <w:p w14:paraId="418463D3" w14:textId="77777777" w:rsidR="009670DB" w:rsidRDefault="009670DB">
      <w:pPr>
        <w:pStyle w:val="BodyText"/>
        <w:ind w:left="0"/>
        <w:rPr>
          <w:sz w:val="26"/>
        </w:rPr>
      </w:pPr>
    </w:p>
    <w:p w14:paraId="0EF66D66" w14:textId="77777777" w:rsidR="009670DB" w:rsidRDefault="009670DB">
      <w:pPr>
        <w:pStyle w:val="BodyText"/>
        <w:ind w:left="0"/>
        <w:rPr>
          <w:sz w:val="22"/>
        </w:rPr>
      </w:pPr>
    </w:p>
    <w:p w14:paraId="1ECF8A12" w14:textId="77777777" w:rsidR="009670DB" w:rsidRDefault="00000000">
      <w:pPr>
        <w:pStyle w:val="BodyText"/>
        <w:spacing w:line="360" w:lineRule="auto"/>
        <w:ind w:right="105"/>
      </w:pPr>
      <w:r>
        <w:t>Advertisement,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widely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society,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people's daily life in many aspects. Since it is an important driving force for the promotion of</w:t>
      </w:r>
      <w:r>
        <w:rPr>
          <w:spacing w:val="1"/>
        </w:rPr>
        <w:t xml:space="preserve"> </w:t>
      </w:r>
      <w:r>
        <w:t>sales, it plays more and more critical role in enhancing the volume of domestic sales and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sales.</w:t>
      </w:r>
      <w:r>
        <w:rPr>
          <w:spacing w:val="-1"/>
        </w:rPr>
        <w:t xml:space="preserve"> </w:t>
      </w:r>
      <w:r>
        <w:t>Especially after</w:t>
      </w:r>
      <w:r>
        <w:rPr>
          <w:spacing w:val="-3"/>
        </w:rPr>
        <w:t xml:space="preserve"> </w:t>
      </w:r>
      <w:r>
        <w:t>China entering</w:t>
      </w:r>
      <w:r>
        <w:rPr>
          <w:spacing w:val="-1"/>
        </w:rPr>
        <w:t xml:space="preserve"> </w:t>
      </w:r>
      <w:r>
        <w:t>WTO, 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trade</w:t>
      </w:r>
    </w:p>
    <w:p w14:paraId="1AF087DE" w14:textId="77777777" w:rsidR="009670DB" w:rsidRDefault="009670DB">
      <w:pPr>
        <w:spacing w:line="360" w:lineRule="auto"/>
        <w:sectPr w:rsidR="009670DB">
          <w:type w:val="continuous"/>
          <w:pgSz w:w="11910" w:h="16840"/>
          <w:pgMar w:top="1040" w:right="760" w:bottom="280" w:left="1240" w:header="720" w:footer="720" w:gutter="0"/>
          <w:cols w:space="720"/>
        </w:sectPr>
      </w:pPr>
    </w:p>
    <w:p w14:paraId="18991363" w14:textId="77777777" w:rsidR="009670DB" w:rsidRDefault="00000000">
      <w:pPr>
        <w:pStyle w:val="BodyText"/>
        <w:spacing w:before="73" w:line="362" w:lineRule="auto"/>
        <w:ind w:right="204"/>
      </w:pPr>
      <w:r>
        <w:lastRenderedPageBreak/>
        <w:t xml:space="preserve">communication with other country around the world. </w:t>
      </w:r>
      <w:proofErr w:type="gramStart"/>
      <w:r>
        <w:t>In order to</w:t>
      </w:r>
      <w:proofErr w:type="gramEnd"/>
      <w:r>
        <w:t xml:space="preserve"> convey the producer’s message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 language</w:t>
      </w:r>
      <w:r>
        <w:rPr>
          <w:spacing w:val="-1"/>
        </w:rPr>
        <w:t xml:space="preserve"> </w:t>
      </w:r>
      <w:r>
        <w:t>consumers,</w:t>
      </w:r>
      <w:r>
        <w:rPr>
          <w:spacing w:val="-1"/>
        </w:rPr>
        <w:t xml:space="preserve"> </w:t>
      </w:r>
      <w:r>
        <w:t>advertisement translation is working</w:t>
      </w:r>
      <w:r>
        <w:rPr>
          <w:spacing w:val="-1"/>
        </w:rPr>
        <w:t xml:space="preserve"> </w:t>
      </w:r>
      <w:r>
        <w:t>as a bridge.</w:t>
      </w:r>
    </w:p>
    <w:p w14:paraId="4389783C" w14:textId="77777777" w:rsidR="009670DB" w:rsidRDefault="00000000">
      <w:pPr>
        <w:pStyle w:val="BodyText"/>
        <w:spacing w:line="360" w:lineRule="auto"/>
        <w:ind w:right="105"/>
      </w:pPr>
      <w:r>
        <w:t>Advertisements generally contain specific meanings of a particular culture. Therefore, when they</w:t>
      </w:r>
      <w:r>
        <w:rPr>
          <w:spacing w:val="-58"/>
        </w:rPr>
        <w:t xml:space="preserve"> </w:t>
      </w:r>
      <w:r>
        <w:t>are translated to another language, knowledge of the different values and customs in different</w:t>
      </w:r>
      <w:r>
        <w:rPr>
          <w:spacing w:val="1"/>
        </w:rPr>
        <w:t xml:space="preserve"> </w:t>
      </w:r>
      <w:r>
        <w:t>cultures is essential to the creation of effective and fruitful advertisements. So, translation of</w:t>
      </w:r>
      <w:r>
        <w:rPr>
          <w:spacing w:val="1"/>
        </w:rPr>
        <w:t xml:space="preserve"> </w:t>
      </w:r>
      <w:r>
        <w:t>advertisements</w:t>
      </w:r>
      <w:r>
        <w:rPr>
          <w:spacing w:val="-1"/>
        </w:rPr>
        <w:t xml:space="preserve"> </w:t>
      </w:r>
      <w:r>
        <w:t>is, in a larger</w:t>
      </w:r>
      <w:r>
        <w:rPr>
          <w:spacing w:val="-1"/>
        </w:rPr>
        <w:t xml:space="preserve"> </w:t>
      </w:r>
      <w:r>
        <w:t>sense,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means of</w:t>
      </w:r>
      <w:r>
        <w:rPr>
          <w:spacing w:val="-1"/>
        </w:rPr>
        <w:t xml:space="preserve"> </w:t>
      </w:r>
      <w:r>
        <w:t>cross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communication.</w:t>
      </w:r>
    </w:p>
    <w:p w14:paraId="0BD66347" w14:textId="77777777" w:rsidR="009670DB" w:rsidRDefault="00000000">
      <w:pPr>
        <w:pStyle w:val="BodyText"/>
        <w:spacing w:line="360" w:lineRule="auto"/>
        <w:ind w:right="197"/>
      </w:pPr>
      <w:r>
        <w:t xml:space="preserve">Cultural differences mean that due to different living environments, history, customs, </w:t>
      </w:r>
      <w:proofErr w:type="spellStart"/>
      <w:r>
        <w:t>etc</w:t>
      </w:r>
      <w:proofErr w:type="spellEnd"/>
      <w:r>
        <w:t xml:space="preserve"> people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different ideas in</w:t>
      </w:r>
      <w:r>
        <w:rPr>
          <w:spacing w:val="-1"/>
        </w:rPr>
        <w:t xml:space="preserve"> </w:t>
      </w:r>
      <w:r>
        <w:t>belief, value concepts,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modes of</w:t>
      </w:r>
      <w:r>
        <w:rPr>
          <w:spacing w:val="-1"/>
        </w:rPr>
        <w:t xml:space="preserve"> </w:t>
      </w:r>
      <w:r>
        <w:t>thinking,</w:t>
      </w:r>
      <w:r>
        <w:rPr>
          <w:spacing w:val="-1"/>
        </w:rPr>
        <w:t xml:space="preserve"> </w:t>
      </w:r>
      <w:r>
        <w:t>morality, etc.</w:t>
      </w:r>
    </w:p>
    <w:p w14:paraId="3AAB473A" w14:textId="77777777" w:rsidR="009670DB" w:rsidRDefault="00000000">
      <w:pPr>
        <w:pStyle w:val="BodyText"/>
        <w:spacing w:line="360" w:lineRule="auto"/>
        <w:ind w:right="116"/>
      </w:pPr>
      <w:r>
        <w:t>Advertisement is communication, not only a kind of which influence the economic activities, but</w:t>
      </w:r>
      <w:r>
        <w:rPr>
          <w:spacing w:val="-57"/>
        </w:rPr>
        <w:t xml:space="preserve"> </w:t>
      </w:r>
      <w:r>
        <w:t xml:space="preserve">also a kind of which influence people's </w:t>
      </w:r>
      <w:proofErr w:type="gramStart"/>
      <w:r>
        <w:t>life style</w:t>
      </w:r>
      <w:proofErr w:type="gramEnd"/>
      <w:r>
        <w:t xml:space="preserve"> and consumption patterns like invisible hands.</w:t>
      </w:r>
      <w:r>
        <w:rPr>
          <w:spacing w:val="1"/>
        </w:rPr>
        <w:t xml:space="preserve"> </w:t>
      </w:r>
      <w:r>
        <w:t>Advertisement takes many forms, including language, pictures and music etc. Advertisement is</w:t>
      </w:r>
      <w:r>
        <w:rPr>
          <w:spacing w:val="1"/>
        </w:rPr>
        <w:t xml:space="preserve"> </w:t>
      </w:r>
      <w:r>
        <w:t>the active constituent in the whole market, and the advertising language is full of abundant</w:t>
      </w:r>
      <w:r>
        <w:rPr>
          <w:spacing w:val="1"/>
        </w:rPr>
        <w:t xml:space="preserve"> </w:t>
      </w:r>
      <w:r>
        <w:t xml:space="preserve">culture. All languages are the carriers of their respective </w:t>
      </w:r>
      <w:proofErr w:type="gramStart"/>
      <w:r>
        <w:t>cultures</w:t>
      </w:r>
      <w:proofErr w:type="gramEnd"/>
      <w:r>
        <w:t xml:space="preserve"> and they inevitably will be</w:t>
      </w:r>
      <w:r>
        <w:rPr>
          <w:spacing w:val="1"/>
        </w:rPr>
        <w:t xml:space="preserve"> </w:t>
      </w:r>
      <w:r>
        <w:t>stamped with their own cultural characteristics. Advertisement language is the most important</w:t>
      </w:r>
      <w:r>
        <w:rPr>
          <w:spacing w:val="1"/>
        </w:rPr>
        <w:t xml:space="preserve"> </w:t>
      </w:r>
      <w:r>
        <w:t>carrier of message, which conveys to us not only the information of the commodity, but also the</w:t>
      </w:r>
      <w:r>
        <w:rPr>
          <w:spacing w:val="1"/>
        </w:rPr>
        <w:t xml:space="preserve"> </w:t>
      </w:r>
      <w:r>
        <w:t>unique ideas, values and other cultural messages. Without a good command of different cultures,</w:t>
      </w:r>
      <w:r>
        <w:rPr>
          <w:spacing w:val="-57"/>
        </w:rPr>
        <w:t xml:space="preserve"> </w:t>
      </w:r>
      <w:r>
        <w:t xml:space="preserve">it is difficult to realize a perfect communication between different languages. </w:t>
      </w:r>
      <w:proofErr w:type="gramStart"/>
      <w:r>
        <w:t>So</w:t>
      </w:r>
      <w:proofErr w:type="gramEnd"/>
      <w:r>
        <w:t xml:space="preserve"> a qualified</w:t>
      </w:r>
      <w:r>
        <w:rPr>
          <w:spacing w:val="1"/>
        </w:rPr>
        <w:t xml:space="preserve"> </w:t>
      </w:r>
      <w:r>
        <w:t>translator should complete a communication between different cultures, making the translation</w:t>
      </w:r>
      <w:r>
        <w:rPr>
          <w:spacing w:val="1"/>
        </w:rPr>
        <w:t xml:space="preserve"> </w:t>
      </w:r>
      <w:r>
        <w:t>follow the thinking habit of target language cultures, and to build a bridge for them. He or she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clear 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version well</w:t>
      </w:r>
      <w:r>
        <w:rPr>
          <w:spacing w:val="-57"/>
        </w:rPr>
        <w:t xml:space="preserve"> </w:t>
      </w:r>
      <w:r>
        <w:t>understood and arouse the sympathetic purchasing action. The cultural differences can exert</w:t>
      </w:r>
      <w:r>
        <w:rPr>
          <w:spacing w:val="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over advertisement</w:t>
      </w:r>
      <w:r>
        <w:rPr>
          <w:spacing w:val="-1"/>
        </w:rPr>
        <w:t xml:space="preserve"> </w:t>
      </w:r>
      <w:r>
        <w:t>creation and</w:t>
      </w:r>
      <w:r>
        <w:rPr>
          <w:spacing w:val="1"/>
        </w:rPr>
        <w:t xml:space="preserve"> </w:t>
      </w:r>
      <w:r>
        <w:t>advertisement translation</w:t>
      </w:r>
      <w:r>
        <w:rPr>
          <w:spacing w:val="-1"/>
        </w:rPr>
        <w:t xml:space="preserve"> </w:t>
      </w:r>
      <w:r>
        <w:t>in various</w:t>
      </w:r>
      <w:r>
        <w:rPr>
          <w:spacing w:val="-1"/>
        </w:rPr>
        <w:t xml:space="preserve"> </w:t>
      </w:r>
      <w:r>
        <w:t>aspects.</w:t>
      </w:r>
    </w:p>
    <w:p w14:paraId="57D84AE5" w14:textId="77777777" w:rsidR="009670DB" w:rsidRDefault="009670DB">
      <w:pPr>
        <w:pStyle w:val="BodyText"/>
        <w:spacing w:before="9"/>
        <w:ind w:left="0"/>
        <w:rPr>
          <w:sz w:val="35"/>
        </w:rPr>
      </w:pPr>
    </w:p>
    <w:p w14:paraId="1FBE1054" w14:textId="77777777" w:rsidR="009670DB" w:rsidRDefault="00000000">
      <w:pPr>
        <w:pStyle w:val="Heading1"/>
        <w:spacing w:before="1"/>
      </w:pPr>
      <w:r>
        <w:t>Follow-up</w:t>
      </w:r>
      <w:r>
        <w:rPr>
          <w:spacing w:val="-2"/>
        </w:rPr>
        <w:t xml:space="preserve"> </w:t>
      </w:r>
      <w:r>
        <w:t>questions</w:t>
      </w:r>
    </w:p>
    <w:p w14:paraId="598537E3" w14:textId="77777777" w:rsidR="009670DB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6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 of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SL</w:t>
      </w:r>
    </w:p>
    <w:p w14:paraId="66BDE358" w14:textId="77777777" w:rsidR="009670DB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2"/>
          <w:sz w:val="24"/>
        </w:rPr>
        <w:t xml:space="preserve"> </w:t>
      </w:r>
      <w:r>
        <w:rPr>
          <w:sz w:val="24"/>
        </w:rPr>
        <w:t>texts</w:t>
      </w:r>
    </w:p>
    <w:p w14:paraId="1DC785AE" w14:textId="77777777" w:rsidR="009670DB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6"/>
        <w:ind w:hanging="361"/>
        <w:rPr>
          <w:sz w:val="24"/>
        </w:rPr>
      </w:pP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ideology in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</w:p>
    <w:p w14:paraId="0A602E78" w14:textId="77777777" w:rsidR="009670DB" w:rsidRDefault="009670DB">
      <w:pPr>
        <w:pStyle w:val="BodyText"/>
        <w:ind w:left="0"/>
        <w:rPr>
          <w:sz w:val="26"/>
        </w:rPr>
      </w:pPr>
    </w:p>
    <w:p w14:paraId="26E3654C" w14:textId="77777777" w:rsidR="009670DB" w:rsidRDefault="009670DB">
      <w:pPr>
        <w:pStyle w:val="BodyText"/>
        <w:spacing w:before="1"/>
        <w:ind w:left="0"/>
        <w:rPr>
          <w:sz w:val="22"/>
        </w:rPr>
      </w:pPr>
    </w:p>
    <w:p w14:paraId="7CB1D4D2" w14:textId="77777777" w:rsidR="009670DB" w:rsidRDefault="00000000">
      <w:pPr>
        <w:pStyle w:val="Heading1"/>
      </w:pPr>
      <w:r>
        <w:t>References</w:t>
      </w:r>
    </w:p>
    <w:p w14:paraId="4D3E6FAE" w14:textId="77777777" w:rsidR="009670DB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line="259" w:lineRule="auto"/>
        <w:ind w:right="732" w:firstLine="0"/>
        <w:rPr>
          <w:sz w:val="24"/>
        </w:rPr>
      </w:pPr>
      <w:r>
        <w:rPr>
          <w:sz w:val="24"/>
        </w:rPr>
        <w:t>Newmark, P. (2001). Approaches to Translation. Shanghai: Shanghai Foreign Language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6F4F358F" w14:textId="77777777" w:rsidR="009670DB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158" w:line="261" w:lineRule="auto"/>
        <w:ind w:right="328" w:firstLine="0"/>
        <w:rPr>
          <w:sz w:val="24"/>
        </w:rPr>
      </w:pPr>
      <w:r>
        <w:rPr>
          <w:sz w:val="24"/>
        </w:rPr>
        <w:t>Nida, E. A. (2001). The Theory and Practice of the Translation. Shanghai: Shanghai Foreign</w:t>
      </w:r>
      <w:r>
        <w:rPr>
          <w:spacing w:val="-58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Education Press.</w:t>
      </w:r>
    </w:p>
    <w:p w14:paraId="4CC69680" w14:textId="77777777" w:rsidR="009670DB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154" w:line="259" w:lineRule="auto"/>
        <w:ind w:right="106" w:firstLine="0"/>
        <w:rPr>
          <w:sz w:val="24"/>
        </w:rPr>
      </w:pPr>
      <w:r>
        <w:rPr>
          <w:sz w:val="24"/>
        </w:rPr>
        <w:t>Nida, E. A. (1993). Language, Culture and Translating. Shanghai: Shanghai Foreign Language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79888763" w14:textId="77777777" w:rsidR="009670DB" w:rsidRDefault="009670DB">
      <w:pPr>
        <w:spacing w:line="259" w:lineRule="auto"/>
        <w:rPr>
          <w:sz w:val="24"/>
        </w:rPr>
        <w:sectPr w:rsidR="009670DB">
          <w:pgSz w:w="11910" w:h="16840"/>
          <w:pgMar w:top="1040" w:right="760" w:bottom="280" w:left="1240" w:header="720" w:footer="720" w:gutter="0"/>
          <w:cols w:space="720"/>
        </w:sectPr>
      </w:pPr>
    </w:p>
    <w:p w14:paraId="05BEC778" w14:textId="77777777" w:rsidR="009670DB" w:rsidRDefault="009670DB">
      <w:pPr>
        <w:pStyle w:val="BodyText"/>
        <w:spacing w:before="4"/>
        <w:ind w:left="0"/>
        <w:rPr>
          <w:sz w:val="17"/>
        </w:rPr>
      </w:pPr>
    </w:p>
    <w:sectPr w:rsidR="009670DB">
      <w:pgSz w:w="11910" w:h="16840"/>
      <w:pgMar w:top="1580" w:right="7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54DF8"/>
    <w:multiLevelType w:val="hybridMultilevel"/>
    <w:tmpl w:val="D03AE188"/>
    <w:lvl w:ilvl="0" w:tplc="AAECD01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DE7ECC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F3C8CD6E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A5D6AA84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22F6BC8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4EA21F6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2C16B6EA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B6BE05B4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33826CA8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9B24D7"/>
    <w:multiLevelType w:val="hybridMultilevel"/>
    <w:tmpl w:val="EA288226"/>
    <w:lvl w:ilvl="0" w:tplc="6C12529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7C43B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A58447B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E2AEA80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BCA809C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E76C1B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316A2CB0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C3D45950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EC26FB54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E47A15"/>
    <w:multiLevelType w:val="hybridMultilevel"/>
    <w:tmpl w:val="879CEE22"/>
    <w:lvl w:ilvl="0" w:tplc="2684F49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480F96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29CFBB0">
      <w:numFmt w:val="bullet"/>
      <w:lvlText w:val="•"/>
      <w:lvlJc w:val="left"/>
      <w:pPr>
        <w:ind w:left="2349" w:hanging="240"/>
      </w:pPr>
      <w:rPr>
        <w:rFonts w:hint="default"/>
        <w:lang w:val="en-US" w:eastAsia="en-US" w:bidi="ar-SA"/>
      </w:rPr>
    </w:lvl>
    <w:lvl w:ilvl="3" w:tplc="158E374E">
      <w:numFmt w:val="bullet"/>
      <w:lvlText w:val="•"/>
      <w:lvlJc w:val="left"/>
      <w:pPr>
        <w:ind w:left="3293" w:hanging="240"/>
      </w:pPr>
      <w:rPr>
        <w:rFonts w:hint="default"/>
        <w:lang w:val="en-US" w:eastAsia="en-US" w:bidi="ar-SA"/>
      </w:rPr>
    </w:lvl>
    <w:lvl w:ilvl="4" w:tplc="20D4C744">
      <w:numFmt w:val="bullet"/>
      <w:lvlText w:val="•"/>
      <w:lvlJc w:val="left"/>
      <w:pPr>
        <w:ind w:left="4238" w:hanging="240"/>
      </w:pPr>
      <w:rPr>
        <w:rFonts w:hint="default"/>
        <w:lang w:val="en-US" w:eastAsia="en-US" w:bidi="ar-SA"/>
      </w:rPr>
    </w:lvl>
    <w:lvl w:ilvl="5" w:tplc="264E0C16">
      <w:numFmt w:val="bullet"/>
      <w:lvlText w:val="•"/>
      <w:lvlJc w:val="left"/>
      <w:pPr>
        <w:ind w:left="5183" w:hanging="240"/>
      </w:pPr>
      <w:rPr>
        <w:rFonts w:hint="default"/>
        <w:lang w:val="en-US" w:eastAsia="en-US" w:bidi="ar-SA"/>
      </w:rPr>
    </w:lvl>
    <w:lvl w:ilvl="6" w:tplc="28D00F4C">
      <w:numFmt w:val="bullet"/>
      <w:lvlText w:val="•"/>
      <w:lvlJc w:val="left"/>
      <w:pPr>
        <w:ind w:left="6127" w:hanging="240"/>
      </w:pPr>
      <w:rPr>
        <w:rFonts w:hint="default"/>
        <w:lang w:val="en-US" w:eastAsia="en-US" w:bidi="ar-SA"/>
      </w:rPr>
    </w:lvl>
    <w:lvl w:ilvl="7" w:tplc="30EC4B16">
      <w:numFmt w:val="bullet"/>
      <w:lvlText w:val="•"/>
      <w:lvlJc w:val="left"/>
      <w:pPr>
        <w:ind w:left="7072" w:hanging="240"/>
      </w:pPr>
      <w:rPr>
        <w:rFonts w:hint="default"/>
        <w:lang w:val="en-US" w:eastAsia="en-US" w:bidi="ar-SA"/>
      </w:rPr>
    </w:lvl>
    <w:lvl w:ilvl="8" w:tplc="05E23100">
      <w:numFmt w:val="bullet"/>
      <w:lvlText w:val="•"/>
      <w:lvlJc w:val="left"/>
      <w:pPr>
        <w:ind w:left="8017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86F5691"/>
    <w:multiLevelType w:val="hybridMultilevel"/>
    <w:tmpl w:val="87A41B04"/>
    <w:lvl w:ilvl="0" w:tplc="C12A20A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72AB0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288E499A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1C3EFD18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0D94645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709803AE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8F9CCE8E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A18AD744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C7F20422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num w:numId="1" w16cid:durableId="1004940272">
    <w:abstractNumId w:val="2"/>
  </w:num>
  <w:num w:numId="2" w16cid:durableId="216747436">
    <w:abstractNumId w:val="0"/>
  </w:num>
  <w:num w:numId="3" w16cid:durableId="500508601">
    <w:abstractNumId w:val="3"/>
  </w:num>
  <w:num w:numId="4" w16cid:durableId="40036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0DB"/>
    <w:rsid w:val="00634B51"/>
    <w:rsid w:val="009670DB"/>
    <w:rsid w:val="009B3C7B"/>
    <w:rsid w:val="00F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02C3E5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34B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3</cp:revision>
  <dcterms:created xsi:type="dcterms:W3CDTF">2024-10-07T10:50:00Z</dcterms:created>
  <dcterms:modified xsi:type="dcterms:W3CDTF">2024-10-09T13:35:00Z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